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0FA698">
      <w:pPr>
        <w:spacing w:line="560" w:lineRule="exact"/>
        <w:jc w:val="both"/>
        <w:rPr>
          <w:rFonts w:hint="eastAsia" w:ascii="宋体" w:hAnsi="宋体" w:eastAsia="黑体" w:cs="黑体"/>
          <w:sz w:val="32"/>
          <w:szCs w:val="32"/>
          <w:highlight w:val="none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黑体" w:cs="黑体"/>
          <w:sz w:val="32"/>
          <w:szCs w:val="32"/>
          <w:highlight w:val="none"/>
          <w:lang w:eastAsia="zh-CN"/>
        </w:rPr>
        <w:t>附件</w:t>
      </w:r>
      <w:r>
        <w:rPr>
          <w:rFonts w:hint="eastAsia" w:ascii="宋体" w:hAnsi="宋体" w:eastAsia="黑体" w:cs="黑体"/>
          <w:sz w:val="32"/>
          <w:szCs w:val="32"/>
          <w:highlight w:val="none"/>
          <w:lang w:val="en-US" w:eastAsia="zh-CN"/>
        </w:rPr>
        <w:t>1</w:t>
      </w:r>
    </w:p>
    <w:tbl>
      <w:tblPr>
        <w:tblStyle w:val="7"/>
        <w:tblW w:w="14276" w:type="dxa"/>
        <w:tblInd w:w="-70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5"/>
        <w:gridCol w:w="724"/>
        <w:gridCol w:w="740"/>
        <w:gridCol w:w="790"/>
        <w:gridCol w:w="732"/>
        <w:gridCol w:w="787"/>
        <w:gridCol w:w="769"/>
        <w:gridCol w:w="787"/>
        <w:gridCol w:w="900"/>
        <w:gridCol w:w="2382"/>
        <w:gridCol w:w="4001"/>
        <w:gridCol w:w="949"/>
      </w:tblGrid>
      <w:tr w14:paraId="38F4E1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</w:trPr>
        <w:tc>
          <w:tcPr>
            <w:tcW w:w="14276" w:type="dxa"/>
            <w:gridSpan w:val="12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A6DB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小标宋简体" w:cs="方正小标宋简体"/>
                <w:i w:val="0"/>
                <w:color w:val="000000"/>
                <w:sz w:val="36"/>
                <w:szCs w:val="36"/>
                <w:highlight w:val="none"/>
                <w:u w:val="none"/>
              </w:rPr>
            </w:pPr>
            <w:r>
              <w:rPr>
                <w:rFonts w:hint="eastAsia" w:ascii="宋体" w:hAnsi="宋体" w:eastAsia="方正小标宋简体" w:cs="方正小标宋简体"/>
                <w:i w:val="0"/>
                <w:color w:val="000000"/>
                <w:kern w:val="0"/>
                <w:sz w:val="36"/>
                <w:szCs w:val="36"/>
                <w:highlight w:val="none"/>
                <w:u w:val="none"/>
                <w:lang w:val="en-US" w:eastAsia="zh-CN" w:bidi="ar"/>
              </w:rPr>
              <w:t>山东威海干部学院</w:t>
            </w:r>
            <w:r>
              <w:rPr>
                <w:rStyle w:val="11"/>
                <w:rFonts w:ascii="宋体" w:hAnsi="宋体"/>
                <w:highlight w:val="none"/>
                <w:lang w:val="en-US" w:eastAsia="zh-CN" w:bidi="ar"/>
              </w:rPr>
              <w:t>202</w:t>
            </w:r>
            <w:r>
              <w:rPr>
                <w:rStyle w:val="11"/>
                <w:rFonts w:hint="eastAsia" w:ascii="宋体" w:hAnsi="宋体"/>
                <w:highlight w:val="none"/>
                <w:lang w:val="en-US" w:eastAsia="zh-CN" w:bidi="ar"/>
              </w:rPr>
              <w:t>6</w:t>
            </w:r>
            <w:r>
              <w:rPr>
                <w:rStyle w:val="12"/>
                <w:rFonts w:ascii="宋体" w:hAnsi="宋体"/>
                <w:highlight w:val="none"/>
                <w:lang w:val="en-US" w:eastAsia="zh-CN" w:bidi="ar"/>
              </w:rPr>
              <w:t>年公开招聘人员岗位计划表</w:t>
            </w:r>
          </w:p>
        </w:tc>
      </w:tr>
      <w:tr w14:paraId="6A30E3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7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5CA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7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EDE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7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514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主管部门</w:t>
            </w:r>
          </w:p>
        </w:tc>
        <w:tc>
          <w:tcPr>
            <w:tcW w:w="7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A46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岗位类别</w:t>
            </w:r>
          </w:p>
        </w:tc>
        <w:tc>
          <w:tcPr>
            <w:tcW w:w="7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859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岗位等级</w:t>
            </w:r>
          </w:p>
        </w:tc>
        <w:tc>
          <w:tcPr>
            <w:tcW w:w="7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908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岗位名称</w:t>
            </w:r>
          </w:p>
        </w:tc>
        <w:tc>
          <w:tcPr>
            <w:tcW w:w="76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6E3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招聘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人数</w:t>
            </w:r>
          </w:p>
        </w:tc>
        <w:tc>
          <w:tcPr>
            <w:tcW w:w="40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4B7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学历学位及专业要求</w:t>
            </w:r>
          </w:p>
        </w:tc>
        <w:tc>
          <w:tcPr>
            <w:tcW w:w="400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533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其他条件要求</w:t>
            </w:r>
          </w:p>
        </w:tc>
        <w:tc>
          <w:tcPr>
            <w:tcW w:w="94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A0F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开考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比例</w:t>
            </w:r>
          </w:p>
        </w:tc>
      </w:tr>
      <w:tr w14:paraId="5211C0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7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A80992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7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3558B6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7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339083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7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CFF3BE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7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99DDBD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7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635B90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7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5F93A5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BE1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学历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EE8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学位</w:t>
            </w:r>
          </w:p>
        </w:tc>
        <w:tc>
          <w:tcPr>
            <w:tcW w:w="2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FCC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专业</w:t>
            </w:r>
          </w:p>
        </w:tc>
        <w:tc>
          <w:tcPr>
            <w:tcW w:w="4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E84170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94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A0AC96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C6B9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7" w:hRule="atLeast"/>
        </w:trPr>
        <w:tc>
          <w:tcPr>
            <w:tcW w:w="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F82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F5E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山东威海干部学院</w:t>
            </w:r>
          </w:p>
        </w:tc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0DC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中共威海市委组织部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0DD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专业技术岗位</w:t>
            </w:r>
          </w:p>
        </w:tc>
        <w:tc>
          <w:tcPr>
            <w:tcW w:w="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8C6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副高级及以上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7D4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理论研究岗</w:t>
            </w:r>
            <w:r>
              <w:rPr>
                <w:rStyle w:val="13"/>
                <w:rFonts w:ascii="宋体" w:hAnsi="宋体"/>
                <w:highlight w:val="none"/>
                <w:lang w:val="en-US" w:eastAsia="zh-CN" w:bidi="ar"/>
              </w:rPr>
              <w:t>位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612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4D8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F20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学士及以上</w:t>
            </w:r>
          </w:p>
        </w:tc>
        <w:tc>
          <w:tcPr>
            <w:tcW w:w="2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B54A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以大学本科学历报考的：哲学类、马克思主义理论类、政治学类、法学类、历史学类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以研究生学历报考的：哲学一级学科、马克思主义理论一级学科、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中共党史党建学一级学科、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政治学一级学科、法学一级学科、中国史一级学科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，含相关专业的专业学位</w:t>
            </w:r>
          </w:p>
        </w:tc>
        <w:tc>
          <w:tcPr>
            <w:tcW w:w="4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CF0DA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1.年龄在45周岁以下；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2.中共党员（含预备党员）；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3.取得副教授（高级讲师）及以上专业技术（职务</w:t>
            </w:r>
            <w:r>
              <w:rPr>
                <w:rStyle w:val="13"/>
                <w:rFonts w:ascii="宋体" w:hAnsi="宋体"/>
                <w:highlight w:val="none"/>
                <w:lang w:val="en-US" w:eastAsia="zh-CN" w:bidi="ar"/>
              </w:rPr>
              <w:t>/职称）资格证书，在各级党校、干部学院、高校从事马克思主义理论或党史党建相关领域研究工作满5年；</w:t>
            </w:r>
            <w:r>
              <w:rPr>
                <w:rStyle w:val="13"/>
                <w:rFonts w:ascii="宋体" w:hAnsi="宋体"/>
                <w:highlight w:val="none"/>
                <w:lang w:val="en-US" w:eastAsia="zh-CN" w:bidi="ar"/>
              </w:rPr>
              <w:br w:type="textWrapping"/>
            </w:r>
            <w:r>
              <w:rPr>
                <w:rStyle w:val="13"/>
                <w:rFonts w:ascii="宋体" w:hAnsi="宋体"/>
                <w:highlight w:val="none"/>
                <w:lang w:val="en-US" w:eastAsia="zh-CN" w:bidi="ar"/>
              </w:rPr>
              <w:t>4.有较强的教学科研工作能力，近5年内获得过与所从事专业相关的市级及以上奖项或荣誉。</w:t>
            </w:r>
          </w:p>
        </w:tc>
        <w:tc>
          <w:tcPr>
            <w:tcW w:w="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B53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不限</w:t>
            </w:r>
          </w:p>
        </w:tc>
      </w:tr>
    </w:tbl>
    <w:p w14:paraId="33C96EF5">
      <w:pPr>
        <w:rPr>
          <w:highlight w:val="none"/>
        </w:rPr>
      </w:pPr>
    </w:p>
    <w:sectPr>
      <w:footerReference r:id="rId3" w:type="default"/>
      <w:pgSz w:w="16838" w:h="11906" w:orient="landscape"/>
      <w:pgMar w:top="1531" w:right="2098" w:bottom="1531" w:left="1871" w:header="851" w:footer="992" w:gutter="0"/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46C879">
    <w:pPr>
      <w:pStyle w:val="5"/>
      <w:spacing w:beforeLines="0" w:afterLines="0"/>
      <w:rPr>
        <w:rFonts w:hint="default"/>
        <w:sz w:val="18"/>
        <w:szCs w:val="24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0F9B388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EREUCn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0F9B388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2D1C39"/>
    <w:rsid w:val="1FF36F88"/>
    <w:rsid w:val="1FFD95EC"/>
    <w:rsid w:val="37DBC7AA"/>
    <w:rsid w:val="3DED7FD8"/>
    <w:rsid w:val="3F4FAD82"/>
    <w:rsid w:val="3F7E5D8E"/>
    <w:rsid w:val="3FC76756"/>
    <w:rsid w:val="3FD51904"/>
    <w:rsid w:val="3FF73741"/>
    <w:rsid w:val="48415EA3"/>
    <w:rsid w:val="4FFE38E6"/>
    <w:rsid w:val="5DB332CD"/>
    <w:rsid w:val="5E025E46"/>
    <w:rsid w:val="63778541"/>
    <w:rsid w:val="6825227D"/>
    <w:rsid w:val="6C303CE7"/>
    <w:rsid w:val="6DAF00FF"/>
    <w:rsid w:val="6EBBE94A"/>
    <w:rsid w:val="6F2D1C39"/>
    <w:rsid w:val="6FF7577F"/>
    <w:rsid w:val="77FF6BCA"/>
    <w:rsid w:val="7A7E4C91"/>
    <w:rsid w:val="7B7F1155"/>
    <w:rsid w:val="7DCE164F"/>
    <w:rsid w:val="7DD15A4D"/>
    <w:rsid w:val="7E3B9E9F"/>
    <w:rsid w:val="7F6B6DA0"/>
    <w:rsid w:val="7FDD0116"/>
    <w:rsid w:val="7FFF4036"/>
    <w:rsid w:val="86FBA717"/>
    <w:rsid w:val="A7A721C0"/>
    <w:rsid w:val="AFDFF486"/>
    <w:rsid w:val="B7DDAD4E"/>
    <w:rsid w:val="BDE3A646"/>
    <w:rsid w:val="BDE503E8"/>
    <w:rsid w:val="BE3D30BC"/>
    <w:rsid w:val="BFFB55ED"/>
    <w:rsid w:val="C5DF6CD8"/>
    <w:rsid w:val="CBBB8C52"/>
    <w:rsid w:val="CFBF6855"/>
    <w:rsid w:val="DFBFAD1F"/>
    <w:rsid w:val="DFFF01D3"/>
    <w:rsid w:val="E357A0EF"/>
    <w:rsid w:val="E7DF42E5"/>
    <w:rsid w:val="EBFF318B"/>
    <w:rsid w:val="F7AF9CE5"/>
    <w:rsid w:val="F9B980A1"/>
    <w:rsid w:val="F9FFAE62"/>
    <w:rsid w:val="FAED11D8"/>
    <w:rsid w:val="FE4FBF9D"/>
    <w:rsid w:val="FF7F12AA"/>
    <w:rsid w:val="FFE7812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8" w:lineRule="auto"/>
      <w:jc w:val="center"/>
      <w:outlineLvl w:val="0"/>
    </w:pPr>
    <w:rPr>
      <w:rFonts w:ascii="Times New Roman" w:hAnsi="Times New Roman" w:eastAsia="方正小标宋_GBK" w:cs="Times New Roman"/>
      <w:bCs/>
      <w:kern w:val="44"/>
      <w:sz w:val="44"/>
      <w:szCs w:val="44"/>
    </w:rPr>
  </w:style>
  <w:style w:type="paragraph" w:styleId="4">
    <w:name w:val="heading 2"/>
    <w:basedOn w:val="1"/>
    <w:next w:val="1"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Style w:val="7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Style w:val="7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缩进"/>
    <w:basedOn w:val="1"/>
    <w:unhideWhenUsed/>
    <w:qFormat/>
    <w:uiPriority w:val="0"/>
    <w:pPr>
      <w:spacing w:beforeLines="0" w:afterLines="0"/>
      <w:ind w:firstLine="200" w:firstLineChars="200"/>
    </w:pPr>
    <w:rPr>
      <w:rFonts w:hint="default" w:ascii="宋体" w:hAnsi="Times New Roman" w:eastAsia="宋体"/>
      <w:sz w:val="21"/>
      <w:szCs w:val="24"/>
    </w:rPr>
  </w:style>
  <w:style w:type="character" w:customStyle="1" w:styleId="11">
    <w:name w:val="font41"/>
    <w:basedOn w:val="9"/>
    <w:qFormat/>
    <w:uiPriority w:val="0"/>
    <w:rPr>
      <w:rFonts w:hint="eastAsia" w:ascii="宋体" w:hAnsi="宋体" w:eastAsia="宋体" w:cs="宋体"/>
      <w:color w:val="000000"/>
      <w:sz w:val="36"/>
      <w:szCs w:val="36"/>
      <w:u w:val="none"/>
    </w:rPr>
  </w:style>
  <w:style w:type="character" w:customStyle="1" w:styleId="12">
    <w:name w:val="font11"/>
    <w:basedOn w:val="9"/>
    <w:qFormat/>
    <w:uiPriority w:val="0"/>
    <w:rPr>
      <w:rFonts w:hint="eastAsia" w:ascii="方正小标宋简体" w:hAnsi="方正小标宋简体" w:eastAsia="方正小标宋简体" w:cs="方正小标宋简体"/>
      <w:color w:val="000000"/>
      <w:sz w:val="36"/>
      <w:szCs w:val="36"/>
      <w:u w:val="none"/>
    </w:rPr>
  </w:style>
  <w:style w:type="character" w:customStyle="1" w:styleId="13">
    <w:name w:val="font01"/>
    <w:basedOn w:val="9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371</Words>
  <Characters>379</Characters>
  <Lines>0</Lines>
  <Paragraphs>0</Paragraphs>
  <TotalTime>15.6666666666667</TotalTime>
  <ScaleCrop>false</ScaleCrop>
  <LinksUpToDate>false</LinksUpToDate>
  <CharactersWithSpaces>379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2026-03-10T02:24:00Z</dcterms:created>
  <dc:creator>user</dc:creator>
  <cp:lastModifiedBy>李芸</cp:lastModifiedBy>
  <cp:lastPrinted>2026-03-09T20:00:06Z</cp:lastPrinted>
  <dcterms:modified xsi:type="dcterms:W3CDTF">2026-04-01T02:41:26Z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7FA0C63D5E434C8688666277BB8CDD64_13</vt:lpwstr>
  </property>
  <property fmtid="{D5CDD505-2E9C-101B-9397-08002B2CF9AE}" pid="4" name="KSOTemplateDocerSaveRecord">
    <vt:lpwstr>eyJoZGlkIjoiMjcwYTczNjY3MzllN2ViMGQzNGViOWNkZDEwYTBiNmEiLCJ1c2VySWQiOiIzNDI1NTg3MjYifQ==</vt:lpwstr>
  </property>
</Properties>
</file>